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310F18" w:rsidRDefault="00310F18" w:rsidP="00310F1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310F18" w:rsidTr="00310F18">
        <w:tc>
          <w:tcPr>
            <w:tcW w:w="4678" w:type="dxa"/>
          </w:tcPr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"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310F18" w:rsidRDefault="00310F1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310F18" w:rsidRDefault="00310F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310F18" w:rsidRDefault="00310F18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310F18" w:rsidRDefault="00310F18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10F18" w:rsidRDefault="00310F18" w:rsidP="00310F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«Практический курс второго иностранного языка»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филологии и переводческого дела от «18» июня 2019 г., протокол № 41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310F18" w:rsidRDefault="00310F18" w:rsidP="00310F18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310F18" w:rsidRDefault="00310F18" w:rsidP="00310F18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«19» июня 2019 г., протокол № 11</w:t>
      </w:r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eastAsia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310F18" w:rsidRDefault="00310F18" w:rsidP="00310F18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310F18" w:rsidRDefault="00310F18" w:rsidP="00310F18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proofErr w:type="spellStart"/>
      <w:r w:rsidR="00CC06D0" w:rsidRPr="00CC06D0">
        <w:rPr>
          <w:rFonts w:ascii="Times New Roman" w:eastAsia="Arial" w:hAnsi="Times New Roman"/>
          <w:b/>
          <w:lang w:val="en-US" w:eastAsia="ar-SA"/>
        </w:rPr>
        <w:t>PKVIYa</w:t>
      </w:r>
      <w:proofErr w:type="spellEnd"/>
      <w:r w:rsidR="00CC06D0" w:rsidRPr="00CC06D0">
        <w:rPr>
          <w:rFonts w:ascii="Times New Roman" w:eastAsia="Arial" w:hAnsi="Times New Roman"/>
          <w:b/>
          <w:lang w:val="ru-RU" w:eastAsia="ar-SA"/>
        </w:rPr>
        <w:t xml:space="preserve"> 3307</w:t>
      </w:r>
      <w:r>
        <w:rPr>
          <w:rFonts w:ascii="Times New Roman" w:eastAsia="Arial" w:hAnsi="Times New Roman"/>
          <w:b/>
          <w:lang w:val="ru-RU" w:eastAsia="ar-SA"/>
        </w:rPr>
        <w:t>) Практический курс второго иностранного языка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Осенний семестр 2019-2020 уч. Год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310F18" w:rsidTr="00310F1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310F18" w:rsidTr="00310F18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CC0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proofErr w:type="spellStart"/>
            <w:r w:rsidRPr="00CC06D0">
              <w:rPr>
                <w:rFonts w:ascii="Times New Roman" w:eastAsia="Arial" w:hAnsi="Times New Roman"/>
                <w:lang w:eastAsia="ar-SA"/>
              </w:rPr>
              <w:t>PKVIYa</w:t>
            </w:r>
            <w:proofErr w:type="spellEnd"/>
            <w:r w:rsidRPr="00CC06D0">
              <w:rPr>
                <w:rFonts w:ascii="Times New Roman" w:eastAsia="Arial" w:hAnsi="Times New Roman"/>
                <w:lang w:eastAsia="ar-SA"/>
              </w:rPr>
              <w:t xml:space="preserve"> 3307</w:t>
            </w:r>
            <w:bookmarkEnd w:id="0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курс второго иностранного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3AC5">
              <w:rPr>
                <w:rFonts w:ascii="Times New Roman" w:hAnsi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310F18" w:rsidTr="00310F18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11.00-13.50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E-mail</w:t>
            </w:r>
            <w:proofErr w:type="spellEnd"/>
            <w:r>
              <w:rPr>
                <w:rFonts w:ascii="Times New Roman" w:hAnsi="Times New Roman"/>
                <w:lang w:val="de-DE"/>
              </w:rPr>
              <w:t>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310F18" w:rsidRDefault="00310F18">
            <w:pPr>
              <w:rPr>
                <w:rFonts w:ascii="Times New Roman" w:hAnsi="Times New Roman"/>
                <w:b/>
                <w:lang w:val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310F18" w:rsidRDefault="00310F18">
            <w:pPr>
              <w:rPr>
                <w:rFonts w:ascii="Times New Roman" w:hAnsi="Times New Roman"/>
                <w:lang w:val="de-DE"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>
              <w:rPr>
                <w:rFonts w:ascii="Times New Roman" w:hAnsi="Times New Roman"/>
                <w:lang w:val="ru-RU"/>
              </w:rPr>
              <w:t xml:space="preserve">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результате изучения дисциплины студент будет способен: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говорить с использованием необходимых речевых навыков;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 правильно читать, используя правила фонетики и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понимать немецкий текст, содержащий усвоенную элементарную лексику и основы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составлять диалоги на базе прочитанного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составлять ситуации с употреблением лексики по бытовой тематике;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составлять письменный перевод прочитанного текста;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 составлять топики, употребляя активную лексику пройденного занятия;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 составлять письменный перевод прослушанного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общаться с собеседником в связи с представленной ситуацией, а также содержанием </w:t>
            </w:r>
            <w:proofErr w:type="gramStart"/>
            <w:r>
              <w:rPr>
                <w:rFonts w:ascii="Times New Roman" w:hAnsi="Times New Roman"/>
                <w:lang w:val="ru-RU"/>
              </w:rPr>
              <w:t>увиденного</w:t>
            </w:r>
            <w:proofErr w:type="gramEnd"/>
            <w:r>
              <w:rPr>
                <w:rFonts w:ascii="Times New Roman" w:hAnsi="Times New Roman"/>
                <w:lang w:val="ru-RU"/>
              </w:rPr>
              <w:t>, услышанного и прочитанного.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 понимать общее содержание, извлекать основную информацию из прочитанного материала;</w:t>
            </w:r>
          </w:p>
          <w:p w:rsidR="00310F18" w:rsidRDefault="00310F18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использовать коммуникативные навыки, навыки </w:t>
            </w:r>
            <w:proofErr w:type="spellStart"/>
            <w:r>
              <w:rPr>
                <w:rFonts w:ascii="Times New Roman" w:hAnsi="Times New Roman"/>
                <w:lang w:val="ru-RU"/>
              </w:rPr>
              <w:t>аудирования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письма и чтения.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Второй иностранный язык (уровень А</w:t>
            </w:r>
            <w:proofErr w:type="gramStart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1</w:t>
            </w:r>
            <w:proofErr w:type="gramEnd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А2).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  <w:lang w:val="de-DE"/>
              </w:rPr>
              <w:t>:</w:t>
            </w:r>
          </w:p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1. Themen aktuell A1-2. Max </w:t>
            </w:r>
            <w:proofErr w:type="spellStart"/>
            <w:r>
              <w:rPr>
                <w:rFonts w:ascii="Times New Roman" w:hAnsi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Verlag, 2010.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Шелингер</w:t>
            </w:r>
            <w:proofErr w:type="spellEnd"/>
            <w:r>
              <w:rPr>
                <w:rFonts w:ascii="Times New Roman" w:hAnsi="Times New Roman"/>
              </w:rPr>
              <w:t xml:space="preserve"> В.В. Сборник упражнений по грамматике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2007.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Б.М.Завъялова</w:t>
            </w:r>
            <w:proofErr w:type="spellEnd"/>
            <w:r>
              <w:rPr>
                <w:rFonts w:ascii="Times New Roman" w:hAnsi="Times New Roman"/>
              </w:rPr>
              <w:t>. Практический курс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В.С.Попов</w:t>
            </w:r>
            <w:proofErr w:type="spellEnd"/>
            <w:r>
              <w:rPr>
                <w:rFonts w:ascii="Times New Roman" w:hAnsi="Times New Roman"/>
              </w:rPr>
              <w:t xml:space="preserve">. 222 правила современного немецкого языка. </w:t>
            </w:r>
            <w:proofErr w:type="spellStart"/>
            <w:r>
              <w:rPr>
                <w:rFonts w:ascii="Times New Roman" w:hAnsi="Times New Roman"/>
              </w:rPr>
              <w:t>Гум</w:t>
            </w:r>
            <w:proofErr w:type="spellEnd"/>
            <w:r>
              <w:rPr>
                <w:rFonts w:ascii="Times New Roman" w:hAnsi="Times New Roman"/>
              </w:rPr>
              <w:t xml:space="preserve">. Изд. Центр « </w:t>
            </w:r>
            <w:proofErr w:type="spellStart"/>
            <w:r>
              <w:rPr>
                <w:rFonts w:ascii="Times New Roman" w:hAnsi="Times New Roman"/>
              </w:rPr>
              <w:t>Владос</w:t>
            </w:r>
            <w:proofErr w:type="spellEnd"/>
            <w:r>
              <w:rPr>
                <w:rFonts w:ascii="Times New Roman" w:hAnsi="Times New Roman"/>
              </w:rPr>
              <w:t>»,  2002.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Интернет-ресурсы: </w:t>
            </w:r>
          </w:p>
          <w:p w:rsidR="00310F18" w:rsidRDefault="00310F18">
            <w:pPr>
              <w:rPr>
                <w:rFonts w:ascii="Times New Roman" w:hAnsi="Times New Roman"/>
                <w:color w:val="FF6600"/>
              </w:rPr>
            </w:pPr>
            <w:r>
              <w:rPr>
                <w:rFonts w:ascii="Times New Roman" w:hAnsi="Times New Roman"/>
              </w:rPr>
      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политика курса в контексте университетских морально-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Правила академического поведения: 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spacing w:after="0" w:line="240" w:lineRule="auto"/>
              <w:ind w:firstLine="34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Академические ценности: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310F18" w:rsidTr="00310F18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310F18" w:rsidTr="00310F18">
        <w:trPr>
          <w:trHeight w:val="65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eastAsia="Times New Roman" w:hAnsi="Times New Roman"/>
                <w:lang w:val="de-DE"/>
              </w:rPr>
            </w:pPr>
            <w:r>
              <w:rPr>
                <w:rFonts w:ascii="Times New Roman" w:eastAsia="Times New Roman" w:hAnsi="Times New Roman"/>
                <w:b/>
                <w:lang w:val="de-DE"/>
              </w:rPr>
              <w:t>Thema 1. Wohnen.</w:t>
            </w:r>
            <w:r>
              <w:rPr>
                <w:rFonts w:ascii="Times New Roman" w:eastAsia="Times New Roman" w:hAnsi="Times New Roman"/>
                <w:lang w:val="de-DE"/>
              </w:rPr>
              <w:t xml:space="preserve"> Das Haus. Die Wohnung. Die Wohnungseinrichtung. Die Einzugsfeier.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70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both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Wohnen: </w:t>
            </w:r>
            <w:r>
              <w:rPr>
                <w:rFonts w:ascii="Times New Roman" w:hAnsi="Times New Roman"/>
                <w:bCs/>
                <w:lang w:val="de-DE"/>
              </w:rPr>
              <w:t>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8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2. </w:t>
            </w:r>
            <w:r>
              <w:rPr>
                <w:rFonts w:ascii="Times New Roman" w:hAnsi="Times New Roman"/>
                <w:b/>
                <w:bCs/>
                <w:lang w:val="de-DE"/>
              </w:rPr>
              <w:t>Krankheit.</w:t>
            </w:r>
            <w:r>
              <w:rPr>
                <w:rFonts w:ascii="Times New Roman" w:hAnsi="Times New Roman"/>
                <w:bCs/>
                <w:lang w:val="de-DE"/>
              </w:rPr>
              <w:t xml:space="preserve"> Beschwerden beschreiben. Ratschläge geben und weitergeben. Jemanden zu etwas drängen.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Krankheit:  Ein Ansinnen zurückweisen.</w:t>
            </w:r>
          </w:p>
          <w:p w:rsidR="00310F18" w:rsidRDefault="00310F18">
            <w:pPr>
              <w:contextualSpacing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val="de-DE"/>
              </w:rPr>
              <w:t>Erzählen, wie etwas passiert ist. Sich vergewissern.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97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3. Alltag.</w:t>
            </w:r>
            <w:r>
              <w:rPr>
                <w:rFonts w:ascii="Times New Roman" w:hAnsi="Times New Roman"/>
                <w:lang w:val="de-DE"/>
              </w:rPr>
              <w:t xml:space="preserve"> Über Ereignisse und Tätigkeiten Auskunft geben. Etwas weitererzählen. </w:t>
            </w:r>
            <w:r>
              <w:rPr>
                <w:rFonts w:ascii="Times New Roman" w:hAnsi="Times New Roman"/>
                <w:bCs/>
                <w:lang w:val="de-DE"/>
              </w:rPr>
              <w:t>Sich vergewissern.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>
              <w:rPr>
                <w:rFonts w:ascii="Times New Roman" w:hAnsi="Times New Roman"/>
                <w:b/>
                <w:lang w:val="de-DE"/>
              </w:rPr>
              <w:t xml:space="preserve">.  </w:t>
            </w:r>
            <w:r>
              <w:rPr>
                <w:rFonts w:ascii="Times New Roman" w:hAnsi="Times New Roman"/>
                <w:lang w:val="de-DE"/>
              </w:rPr>
              <w:t>Kasus und Deklination der Substantive.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 xml:space="preserve">Plusquamperfekt (Vollendete Vergangenheit). 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Futur I (Zukunft). Futur II (vollendete Zukunft). Hilfsverben.</w:t>
            </w:r>
          </w:p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Modalverben.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310F18" w:rsidTr="00310F18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4. Die Stadt</w:t>
            </w:r>
            <w:r>
              <w:rPr>
                <w:rFonts w:ascii="Times New Roman" w:hAnsi="Times New Roman"/>
                <w:lang w:val="de-DE"/>
              </w:rPr>
              <w:t xml:space="preserve">. Orientierung in der Stadt. Orte angeben. Den Weg beschreiben. Vorteile und Nachteile nennen.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Die Stadt. Lexikalische und grammatische Übungen.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5. Kaufen und schenken. </w:t>
            </w:r>
            <w:r>
              <w:rPr>
                <w:rFonts w:ascii="Times New Roman" w:hAnsi="Times New Roman"/>
                <w:lang w:val="de-DE"/>
              </w:rPr>
              <w:t xml:space="preserve">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de-DE"/>
              </w:rPr>
              <w:t>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6. </w:t>
            </w:r>
            <w:r>
              <w:rPr>
                <w:rFonts w:ascii="Times New Roman" w:hAnsi="Times New Roman"/>
                <w:lang w:val="de-DE"/>
              </w:rPr>
              <w:t xml:space="preserve">Deutsche Sprache und deutsche Kultur. Biografische Angaben machen. Geografische Angaben machen. Nach dem Weg fragen.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bookmarkStart w:id="1" w:name="Adjektive"/>
            <w:r>
              <w:rPr>
                <w:rFonts w:ascii="Times New Roman" w:eastAsia="SimSun" w:hAnsi="Times New Roman"/>
                <w:bCs/>
                <w:lang w:val="de-DE"/>
              </w:rPr>
              <w:t>Adjektive</w:t>
            </w:r>
            <w:bookmarkEnd w:id="1"/>
            <w:r>
              <w:rPr>
                <w:rFonts w:ascii="Times New Roman" w:eastAsia="SimSun" w:hAnsi="Times New Roman"/>
                <w:bCs/>
                <w:lang w:val="de-DE"/>
              </w:rPr>
              <w:t>.  Die Endungen von Adjektiven.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 xml:space="preserve"> </w:t>
            </w:r>
            <w:r>
              <w:rPr>
                <w:rFonts w:ascii="Times New Roman" w:eastAsia="SimSun" w:hAnsi="Times New Roman"/>
                <w:shd w:val="clear" w:color="auto" w:fill="FFFFFF"/>
                <w:lang w:val="de-DE"/>
              </w:rPr>
              <w:t xml:space="preserve">Attributive Adjektive, prädikative Adjektive und adverbiale Adjektive. 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Adjektive steigern.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Arten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von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Konjunktionen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</w:rPr>
              <w:t>Kommawörter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Satzreihe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>
              <w:rPr>
                <w:rFonts w:ascii="Times New Roman" w:hAnsi="Times New Roman"/>
                <w:b/>
                <w:bCs/>
                <w:lang w:val="de-DE"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>
              <w:rPr>
                <w:rFonts w:ascii="Times New Roman" w:hAnsi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7. Aussehen und Persönlichkeit.</w:t>
            </w:r>
            <w:r>
              <w:rPr>
                <w:rFonts w:ascii="Times New Roman" w:hAnsi="Times New Roman"/>
                <w:lang w:val="de-DE"/>
              </w:rPr>
              <w:t xml:space="preserve"> Personen beschreiben. Subjektiver Eindruck. Kleidung, Toleranz und Vorurteil.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Aussehen und Persönlichkeit: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8. Schule, Ausbildung, Beruf. </w:t>
            </w:r>
            <w:r>
              <w:rPr>
                <w:rFonts w:ascii="Times New Roman" w:hAnsi="Times New Roman"/>
                <w:lang w:val="de-DE"/>
              </w:rPr>
              <w:t>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Schule, Ausbildung, Beruf: Berufswahl. Berufschancen. Stellensuche. Lebenslauf.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9. Unterhaltung und Fernsehen. </w:t>
            </w:r>
            <w:r>
              <w:rPr>
                <w:rFonts w:ascii="Times New Roman" w:hAnsi="Times New Roman"/>
                <w:lang w:val="de-DE"/>
              </w:rPr>
              <w:t xml:space="preserve">Fernsehprogramm. Ratgebersendung im Radio. Lieder. Straßenkünstler.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  <w:bookmarkStart w:id="2" w:name="Indirekte_Rede"/>
            <w:r>
              <w:rPr>
                <w:rFonts w:ascii="Times New Roman" w:eastAsia="SimSun" w:hAnsi="Times New Roman"/>
                <w:bCs/>
                <w:lang w:val="de-DE"/>
              </w:rPr>
              <w:t>Indirekte Rede</w:t>
            </w:r>
            <w:bookmarkEnd w:id="2"/>
            <w:r>
              <w:rPr>
                <w:rFonts w:ascii="Times New Roman" w:eastAsia="SimSun" w:hAnsi="Times New Roman"/>
                <w:bCs/>
                <w:lang w:val="de-DE"/>
              </w:rPr>
              <w:t xml:space="preserve">. Die indirekte Rede mit einem Infinitiv. Die indirekte Rede mit einem Modalverb.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Die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indirekte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Rede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im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Alltag</w:t>
            </w:r>
            <w:proofErr w:type="spellEnd"/>
            <w:r>
              <w:rPr>
                <w:rFonts w:ascii="Times New Roman" w:eastAsia="SimSun" w:hAnsi="Times New Roman"/>
                <w:bCs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   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310F18" w:rsidRDefault="00310F18" w:rsidP="00310F18"/>
    <w:p w:rsidR="00922BEE" w:rsidRDefault="00922BEE"/>
    <w:sectPr w:rsidR="0092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18"/>
    <w:rsid w:val="00310F18"/>
    <w:rsid w:val="00922BEE"/>
    <w:rsid w:val="00CC06D0"/>
    <w:rsid w:val="00EB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3</cp:revision>
  <dcterms:created xsi:type="dcterms:W3CDTF">2019-09-28T11:09:00Z</dcterms:created>
  <dcterms:modified xsi:type="dcterms:W3CDTF">2019-10-03T02:14:00Z</dcterms:modified>
</cp:coreProperties>
</file>